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???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???" w:eastAsia="仿宋_GB2312" w:cs="宋体"/>
          <w:bCs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rPr>
          <w:rFonts w:hint="eastAsia" w:ascii="仿宋_GB2312" w:hAnsi="???" w:eastAsia="仿宋_GB2312" w:cs="宋体"/>
          <w:bCs/>
          <w:color w:val="000000"/>
          <w:kern w:val="0"/>
          <w:sz w:val="32"/>
          <w:szCs w:val="32"/>
        </w:rPr>
      </w:pPr>
    </w:p>
    <w:p>
      <w:pPr>
        <w:spacing w:line="360" w:lineRule="auto"/>
        <w:ind w:left="-188" w:leftChars="-172" w:hanging="173" w:hangingChars="54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2019年广佛肇清云韶六市图书馆学会联合年会参会回执</w:t>
      </w:r>
    </w:p>
    <w:p>
      <w:pPr>
        <w:spacing w:line="360" w:lineRule="auto"/>
        <w:ind w:left="-188" w:leftChars="-172" w:hanging="173" w:hangingChars="54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（广州地区）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98"/>
        <w:gridCol w:w="2220"/>
        <w:gridCol w:w="1680"/>
        <w:gridCol w:w="1464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4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请将本回执以电子邮件的方式在2019年12月12日前反馈给我们。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宁亚龙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gzstsgxh@gzlib.gov.cn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020-83843403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spacing w:line="40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公共交通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自驾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公共交通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自驾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3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公共交通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自驾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2"/>
              </w:rPr>
              <w:t>会议住宿提醒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是否已填写《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2019年六市图书馆学会联合年会订房信息表》并发送至酒店指定邮箱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：是□      否□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注：本次会议不再统一订房，请参会代表自行与酒店联系预定住宿事宜，该意向登记仅为主办方提供统计依据，不作为订房凭证。若不住推荐酒店请在备注栏注明。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  <w:szCs w:val="22"/>
              </w:rPr>
              <w:t>备注</w:t>
            </w:r>
          </w:p>
        </w:tc>
        <w:tc>
          <w:tcPr>
            <w:tcW w:w="743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4B98"/>
    <w:rsid w:val="1AE0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2019-12-02T03:07:00Z</dcterms:created>
  <dc:creator>ningylong</dc:creator>
  <cp:lastModifiedBy>ningylong</cp:lastModifiedBy>
  <dcterms:modified xsi:type="dcterms:W3CDTF">2019-12-02T03:11:00Z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