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广州市继续教育协会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网络学习</w:t>
      </w:r>
      <w:r>
        <w:rPr>
          <w:rFonts w:hint="eastAsia" w:ascii="微软雅黑" w:hAnsi="微软雅黑" w:eastAsia="微软雅黑"/>
          <w:b/>
          <w:sz w:val="36"/>
          <w:szCs w:val="32"/>
        </w:rPr>
        <w:t>平台操作指南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注册账号</w:t>
      </w:r>
    </w:p>
    <w:p>
      <w:pPr>
        <w:pStyle w:val="10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进入广州市继续教育协会网站（</w:t>
      </w:r>
      <w:r>
        <w:fldChar w:fldCharType="begin"/>
      </w:r>
      <w:r>
        <w:instrText xml:space="preserve"> HYPERLINK "http://www.gzcee.net/gzace/" </w:instrText>
      </w:r>
      <w:r>
        <w:fldChar w:fldCharType="separate"/>
      </w:r>
      <w:r>
        <w:rPr>
          <w:rStyle w:val="8"/>
          <w:sz w:val="28"/>
        </w:rPr>
        <w:t>http://www.gzcee.net/gzace/</w:t>
      </w:r>
      <w:r>
        <w:rPr>
          <w:rStyle w:val="8"/>
          <w:sz w:val="28"/>
        </w:rPr>
        <w:fldChar w:fldCharType="end"/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点击“注册”按钮。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2839720"/>
            <wp:effectExtent l="0" t="0" r="2540" b="17780"/>
            <wp:docPr id="2" name="图片 2" descr="C:\Users\liujing\AppData\Local\Temp\15912506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jing\AppData\Local\Temp\159125065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填写个人信息，注册完毕。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55870" cy="2901950"/>
            <wp:effectExtent l="0" t="0" r="11430" b="12700"/>
            <wp:docPr id="4" name="图片 4" descr="C:\Users\liujing\AppData\Local\Temp\15912392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iujing\AppData\Local\Temp\159123926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登录账号</w:t>
      </w:r>
    </w:p>
    <w:p>
      <w:pPr>
        <w:pStyle w:val="10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输入注册账号、密码及验证码，点击“登录”。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054985"/>
            <wp:effectExtent l="0" t="0" r="2540" b="0"/>
            <wp:docPr id="25" name="图片 25" descr="C:\Users\liujing\AppData\Local\Temp\15912489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liujing\AppData\Local\Temp\159124893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学习课程</w:t>
      </w:r>
    </w:p>
    <w:p>
      <w:pPr>
        <w:pStyle w:val="10"/>
        <w:numPr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网站</w:t>
      </w:r>
      <w:r>
        <w:rPr>
          <w:rFonts w:hint="eastAsia"/>
          <w:sz w:val="28"/>
          <w:szCs w:val="28"/>
        </w:rPr>
        <w:t>首页点击“网上学习”→“行业定制”→“图书</w:t>
      </w:r>
      <w:r>
        <w:rPr>
          <w:rFonts w:hint="eastAsia"/>
          <w:sz w:val="28"/>
          <w:szCs w:val="28"/>
          <w:lang w:eastAsia="zh-CN"/>
        </w:rPr>
        <w:t>馆</w:t>
      </w:r>
      <w:r>
        <w:rPr>
          <w:rFonts w:hint="eastAsia"/>
          <w:sz w:val="28"/>
          <w:szCs w:val="28"/>
        </w:rPr>
        <w:t>专业（限定人员）”。</w:t>
      </w:r>
    </w:p>
    <w:p>
      <w:pPr>
        <w:pStyle w:val="10"/>
        <w:numPr>
          <w:numId w:val="0"/>
        </w:numPr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9865" cy="3360420"/>
            <wp:effectExtent l="0" t="0" r="6985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点击需要学习的课程，进入课程详细页面。</w:t>
      </w:r>
    </w:p>
    <w:p>
      <w:pPr>
        <w:pStyle w:val="10"/>
        <w:numPr>
          <w:numId w:val="0"/>
        </w:numPr>
        <w:jc w:val="left"/>
        <w:rPr>
          <w:sz w:val="28"/>
          <w:szCs w:val="28"/>
        </w:rPr>
      </w:pPr>
      <w:r>
        <w:drawing>
          <wp:inline distT="0" distB="0" distL="114300" distR="114300">
            <wp:extent cx="5270500" cy="3606165"/>
            <wp:effectExtent l="0" t="0" r="6350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在课程介绍页面点击“进入学习”。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16475" cy="3972560"/>
            <wp:effectExtent l="0" t="0" r="3175" b="8890"/>
            <wp:docPr id="9" name="图片 9" descr="C:\Users\liujing\AppData\Local\Temp\15912404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iujing\AppData\Local\Temp\159124041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8120" cy="397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设置课程所属</w:t>
      </w:r>
      <w:r>
        <w:rPr>
          <w:rFonts w:hint="eastAsia"/>
          <w:sz w:val="28"/>
          <w:szCs w:val="28"/>
          <w:lang w:eastAsia="zh-CN"/>
        </w:rPr>
        <w:t>的学习</w:t>
      </w:r>
      <w:r>
        <w:rPr>
          <w:rFonts w:hint="eastAsia"/>
          <w:sz w:val="28"/>
          <w:szCs w:val="28"/>
        </w:rPr>
        <w:t>年度，点击“提交”。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20845" cy="2891155"/>
            <wp:effectExtent l="0" t="0" r="8255" b="4445"/>
            <wp:docPr id="10" name="图片 10" descr="C:\Users\liujing\AppData\Local\Temp\15912405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iujing\AppData\Local\Temp\159124051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925" cy="289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设置完成后，点击播放按钮，即可开始学习。</w:t>
      </w:r>
    </w:p>
    <w:p>
      <w:pPr>
        <w:jc w:val="left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完成作业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课程播放页面</w:t>
      </w:r>
      <w:r>
        <w:rPr>
          <w:rFonts w:hint="eastAsia"/>
          <w:sz w:val="28"/>
          <w:szCs w:val="28"/>
          <w:lang w:eastAsia="zh-CN"/>
        </w:rPr>
        <w:t>下方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点击</w:t>
      </w:r>
      <w:r>
        <w:rPr>
          <w:rFonts w:hint="eastAsia"/>
          <w:sz w:val="28"/>
          <w:szCs w:val="28"/>
        </w:rPr>
        <w:t>课程大纲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做作业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591810" cy="13074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b="10630"/>
                    <a:stretch>
                      <a:fillRect/>
                    </a:stretch>
                  </pic:blipFill>
                  <pic:spPr>
                    <a:xfrm>
                      <a:off x="0" y="0"/>
                      <a:ext cx="5592592" cy="13079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进入作业页面，按要求答题</w:t>
      </w:r>
      <w:r>
        <w:rPr>
          <w:rFonts w:hint="eastAsia"/>
          <w:sz w:val="28"/>
          <w:szCs w:val="28"/>
          <w:lang w:eastAsia="zh-CN"/>
        </w:rPr>
        <w:t>，作业满分为</w:t>
      </w:r>
      <w:r>
        <w:rPr>
          <w:rFonts w:hint="eastAsia"/>
          <w:sz w:val="28"/>
          <w:szCs w:val="28"/>
          <w:lang w:val="en-US" w:eastAsia="zh-CN"/>
        </w:rPr>
        <w:t>100分，60分为合格</w:t>
      </w:r>
      <w:r>
        <w:rPr>
          <w:rFonts w:hint="eastAsia"/>
          <w:sz w:val="28"/>
          <w:szCs w:val="28"/>
        </w:rPr>
        <w:t>。</w:t>
      </w:r>
    </w:p>
    <w:p>
      <w:pPr>
        <w:pStyle w:val="10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答题完成，点击“提交”</w:t>
      </w:r>
      <w:r>
        <w:rPr>
          <w:rFonts w:hint="eastAsia"/>
          <w:sz w:val="28"/>
          <w:szCs w:val="28"/>
          <w:lang w:eastAsia="zh-CN"/>
        </w:rPr>
        <w:t>，成绩不合格者需重新答题。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打印学时证明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完成课程视频学习及课程作业后，可申请课程相应的学时数。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3067050" cy="3519805"/>
            <wp:effectExtent l="0" t="0" r="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网站</w:t>
      </w:r>
      <w:r>
        <w:rPr>
          <w:rFonts w:hint="eastAsia"/>
          <w:sz w:val="28"/>
          <w:szCs w:val="28"/>
        </w:rPr>
        <w:t>首页右上角“个人中心”，进入个人中心。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1622425"/>
            <wp:effectExtent l="0" t="0" r="2540" b="0"/>
            <wp:docPr id="13" name="图片 13" descr="C:\Users\liujing\AppData\Local\Temp\1591241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iujing\AppData\Local\Temp\1591241476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点击左</w:t>
      </w:r>
      <w:r>
        <w:rPr>
          <w:rFonts w:hint="eastAsia"/>
          <w:sz w:val="28"/>
          <w:szCs w:val="28"/>
          <w:lang w:eastAsia="zh-CN"/>
        </w:rPr>
        <w:t>方</w:t>
      </w:r>
      <w:r>
        <w:rPr>
          <w:rFonts w:hint="eastAsia"/>
          <w:sz w:val="28"/>
          <w:szCs w:val="28"/>
        </w:rPr>
        <w:t>“学时证明”，再点击“新增”。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261995"/>
            <wp:effectExtent l="0" t="0" r="2540" b="0"/>
            <wp:docPr id="24" name="图片 24" descr="C:\Users\liujing\AppData\Local\Temp\15912433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iujing\AppData\Local\Temp\1591243352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选择课程类别</w:t>
      </w:r>
      <w:r>
        <w:rPr>
          <w:rFonts w:hint="eastAsia"/>
          <w:sz w:val="28"/>
          <w:szCs w:val="28"/>
          <w:lang w:eastAsia="zh-CN"/>
        </w:rPr>
        <w:t>——“行业定制”</w:t>
      </w:r>
      <w:r>
        <w:rPr>
          <w:rFonts w:hint="eastAsia"/>
          <w:sz w:val="28"/>
          <w:szCs w:val="28"/>
        </w:rPr>
        <w:t>，再点击“获取课程。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81600" cy="1943100"/>
            <wp:effectExtent l="0" t="0" r="0" b="0"/>
            <wp:docPr id="3" name="图片 3" descr="C:\Users\liujing\AppData\Local\Temp\15912514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ujing\AppData\Local\Temp\1591251468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eastAsia="zh-CN"/>
        </w:rPr>
        <w:t>选择需认证学时的课程</w:t>
      </w:r>
      <w:r>
        <w:rPr>
          <w:rFonts w:hint="eastAsia"/>
          <w:sz w:val="28"/>
          <w:szCs w:val="28"/>
        </w:rPr>
        <w:t>，点击“添加”，成功后</w:t>
      </w:r>
      <w:r>
        <w:rPr>
          <w:rFonts w:hint="eastAsia"/>
          <w:sz w:val="28"/>
          <w:szCs w:val="28"/>
          <w:lang w:eastAsia="zh-CN"/>
        </w:rPr>
        <w:t>再</w:t>
      </w:r>
      <w:r>
        <w:rPr>
          <w:rFonts w:hint="eastAsia"/>
          <w:sz w:val="28"/>
          <w:szCs w:val="28"/>
        </w:rPr>
        <w:t>点击“确定”。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8595" cy="1089660"/>
            <wp:effectExtent l="0" t="0" r="8255" b="152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核对学时信息无误，点击“确认”。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636895" cy="1488440"/>
            <wp:effectExtent l="0" t="0" r="1905" b="16510"/>
            <wp:docPr id="20" name="图片 20" descr="C:\Users\liujing\AppData\Local\Temp\1591242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iujing\AppData\Local\Temp\1591242610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83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14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学时证明添加成功后，点击“生成学时证明”，即可查看和打印</w:t>
      </w:r>
      <w:r>
        <w:rPr>
          <w:rFonts w:hint="eastAsia"/>
          <w:sz w:val="28"/>
          <w:szCs w:val="28"/>
          <w:lang w:eastAsia="zh-CN"/>
        </w:rPr>
        <w:t>学时证书</w:t>
      </w:r>
      <w:r>
        <w:rPr>
          <w:rFonts w:hint="eastAsia"/>
          <w:sz w:val="28"/>
          <w:szCs w:val="28"/>
        </w:rPr>
        <w:t>。</w:t>
      </w:r>
    </w:p>
    <w:p>
      <w:pPr>
        <w:pStyle w:val="10"/>
        <w:ind w:left="90" w:leftChars="43" w:firstLine="0" w:firstLineChars="0"/>
        <w:jc w:val="left"/>
      </w:pPr>
      <w:r>
        <w:drawing>
          <wp:inline distT="0" distB="0" distL="0" distR="0">
            <wp:extent cx="5636260" cy="1190625"/>
            <wp:effectExtent l="0" t="0" r="2540" b="9525"/>
            <wp:docPr id="21" name="图片 21" descr="C:\Users\liujing\AppData\Local\Temp\WeChat Files\136de151b4fb97e8085a4eb4238a0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iujing\AppData\Local\Temp\WeChat Files\136de151b4fb97e8085a4eb4238a08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r="4680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12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90" w:leftChars="43" w:firstLine="0" w:firstLineChars="0"/>
        <w:jc w:val="left"/>
      </w:pPr>
    </w:p>
    <w:p>
      <w:pPr>
        <w:jc w:val="center"/>
      </w:pPr>
      <w:r>
        <w:drawing>
          <wp:inline distT="0" distB="0" distL="114300" distR="114300">
            <wp:extent cx="4615180" cy="4216400"/>
            <wp:effectExtent l="0" t="0" r="13970" b="1270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  <w:lang w:eastAsia="zh-CN"/>
        </w:rPr>
        <w:t>学时上传认证</w:t>
      </w:r>
    </w:p>
    <w:p>
      <w:pPr>
        <w:pStyle w:val="10"/>
        <w:numPr>
          <w:ilvl w:val="0"/>
          <w:numId w:val="0"/>
        </w:numPr>
        <w:ind w:leftChars="0" w:firstLine="56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将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《广州市专业技术人员培训证明》电子版上传至广东省专业技术人员继续教育系统，由用人单位认定学时。（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"http://gdrst.gdhrss.gov.cn/publicfiles/business/htmlfiles/jxjyglxt/index.html"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http://gdrst.gdhrss.gov.cn/publicfiles/business/htmlfiles/jxjyglxt/index.html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）</w:t>
      </w:r>
    </w:p>
    <w:p>
      <w:pPr>
        <w:pStyle w:val="10"/>
        <w:numPr>
          <w:ilvl w:val="0"/>
          <w:numId w:val="0"/>
        </w:numPr>
        <w:ind w:leftChars="0"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 w:firstLine="56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具体操作流程：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个人业务——继续教育记录——学时记录添加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71135" cy="1162685"/>
            <wp:effectExtent l="0" t="0" r="5715" b="1841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footerReference r:id="rId3" w:type="default"/>
      <w:pgSz w:w="11906" w:h="16838"/>
      <w:pgMar w:top="1134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30C"/>
    <w:multiLevelType w:val="multilevel"/>
    <w:tmpl w:val="6470630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A"/>
    <w:rsid w:val="00061821"/>
    <w:rsid w:val="000A077C"/>
    <w:rsid w:val="000D0E99"/>
    <w:rsid w:val="0016643E"/>
    <w:rsid w:val="001F2661"/>
    <w:rsid w:val="0027635A"/>
    <w:rsid w:val="002822C9"/>
    <w:rsid w:val="002A24AC"/>
    <w:rsid w:val="003413BD"/>
    <w:rsid w:val="003805CD"/>
    <w:rsid w:val="00381126"/>
    <w:rsid w:val="00402771"/>
    <w:rsid w:val="004421B4"/>
    <w:rsid w:val="00476415"/>
    <w:rsid w:val="004B24D3"/>
    <w:rsid w:val="005112AE"/>
    <w:rsid w:val="00597DAF"/>
    <w:rsid w:val="00611439"/>
    <w:rsid w:val="00647BE7"/>
    <w:rsid w:val="006514DB"/>
    <w:rsid w:val="0069257A"/>
    <w:rsid w:val="00693BE2"/>
    <w:rsid w:val="006A6C99"/>
    <w:rsid w:val="00702A2E"/>
    <w:rsid w:val="00711744"/>
    <w:rsid w:val="0074350C"/>
    <w:rsid w:val="00744BA2"/>
    <w:rsid w:val="007F13FE"/>
    <w:rsid w:val="008109B9"/>
    <w:rsid w:val="008A7AE3"/>
    <w:rsid w:val="00A2615D"/>
    <w:rsid w:val="00A84750"/>
    <w:rsid w:val="00AE288B"/>
    <w:rsid w:val="00B00AC7"/>
    <w:rsid w:val="00BF5710"/>
    <w:rsid w:val="00CD6B4D"/>
    <w:rsid w:val="00CF5772"/>
    <w:rsid w:val="00DD3F77"/>
    <w:rsid w:val="00E91F3F"/>
    <w:rsid w:val="00EA1A04"/>
    <w:rsid w:val="00F11830"/>
    <w:rsid w:val="00F37839"/>
    <w:rsid w:val="00F618AB"/>
    <w:rsid w:val="00F9459E"/>
    <w:rsid w:val="00FB3E9A"/>
    <w:rsid w:val="261E52D2"/>
    <w:rsid w:val="2A76052C"/>
    <w:rsid w:val="3BD53F7C"/>
    <w:rsid w:val="3C3E1DA0"/>
    <w:rsid w:val="450F4337"/>
    <w:rsid w:val="50EA7ECA"/>
    <w:rsid w:val="5AAD774E"/>
    <w:rsid w:val="5B913894"/>
    <w:rsid w:val="62E05EE0"/>
    <w:rsid w:val="6557110F"/>
    <w:rsid w:val="659B7FBF"/>
    <w:rsid w:val="693D03ED"/>
    <w:rsid w:val="73337C0C"/>
    <w:rsid w:val="76F6185B"/>
    <w:rsid w:val="77A21A26"/>
    <w:rsid w:val="7D1F213F"/>
    <w:rsid w:val="7F3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2020-06-04T02:45:00Z</dcterms:created>
  <dc:creator>刘晶</dc:creator>
  <cp:lastModifiedBy>陈岘筠</cp:lastModifiedBy>
  <dcterms:modified xsi:type="dcterms:W3CDTF">2020-06-09T03:37:24Z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